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6514">
      <w:pPr>
        <w:jc w:val="both"/>
        <w:outlineLvl w:val="0"/>
      </w:pPr>
      <w:r>
        <w:rPr>
          <w:rFonts w:eastAsia="Liberation Serif" w:cs="Liberation Serif"/>
          <w:b/>
        </w:rPr>
        <w:t xml:space="preserve">                                       </w:t>
      </w:r>
      <w:r>
        <w:rPr>
          <w:rFonts w:cs="Calibri"/>
          <w:b/>
          <w:sz w:val="36"/>
          <w:szCs w:val="36"/>
        </w:rPr>
        <w:t xml:space="preserve">Wilby Parish Council </w:t>
      </w:r>
    </w:p>
    <w:p w:rsidR="00000000" w:rsidRDefault="00C86514">
      <w:pPr>
        <w:jc w:val="both"/>
        <w:outlineLvl w:val="0"/>
        <w:rPr>
          <w:rFonts w:cs="Calibri"/>
          <w:b/>
        </w:rPr>
      </w:pPr>
    </w:p>
    <w:p w:rsidR="00000000" w:rsidRDefault="00C86514">
      <w:pPr>
        <w:jc w:val="both"/>
        <w:outlineLvl w:val="0"/>
        <w:rPr>
          <w:rFonts w:cs="Calibri"/>
          <w:b/>
        </w:rPr>
      </w:pPr>
    </w:p>
    <w:p w:rsidR="00000000" w:rsidRDefault="00C86514">
      <w:pPr>
        <w:jc w:val="both"/>
        <w:outlineLvl w:val="0"/>
      </w:pPr>
      <w:proofErr w:type="gramStart"/>
      <w:r>
        <w:rPr>
          <w:rFonts w:cs="Calibri"/>
          <w:b/>
        </w:rPr>
        <w:t>To Members of Wilby Parish Council.</w:t>
      </w:r>
      <w:proofErr w:type="gramEnd"/>
    </w:p>
    <w:p w:rsidR="00000000" w:rsidRDefault="00C86514">
      <w:pPr>
        <w:jc w:val="both"/>
        <w:outlineLvl w:val="0"/>
        <w:rPr>
          <w:rFonts w:cs="Calibri"/>
          <w:b/>
        </w:rPr>
      </w:pPr>
    </w:p>
    <w:p w:rsidR="00000000" w:rsidRDefault="00C86514">
      <w:pPr>
        <w:jc w:val="both"/>
        <w:outlineLvl w:val="0"/>
      </w:pPr>
      <w:r>
        <w:rPr>
          <w:rFonts w:cs="Calibri"/>
          <w:b/>
        </w:rPr>
        <w:t>You are duly summoned to attend the next meeting of Wilby Parish Council to be held at 7-00 p.m. on Thursday 9</w:t>
      </w:r>
      <w:r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November 2023 at Wilby Coronation Hall.  </w:t>
      </w:r>
    </w:p>
    <w:p w:rsidR="00000000" w:rsidRDefault="00C86514">
      <w:pPr>
        <w:jc w:val="both"/>
        <w:outlineLvl w:val="0"/>
        <w:rPr>
          <w:rFonts w:cs="Calibri"/>
          <w:b/>
        </w:rPr>
      </w:pPr>
    </w:p>
    <w:p w:rsidR="00000000" w:rsidRDefault="00C86514">
      <w:pPr>
        <w:jc w:val="both"/>
        <w:outlineLvl w:val="0"/>
      </w:pPr>
      <w:proofErr w:type="gramStart"/>
      <w:r>
        <w:rPr>
          <w:rFonts w:cs="Calibri"/>
          <w:b/>
        </w:rPr>
        <w:t>Public Attendance.</w:t>
      </w:r>
      <w:proofErr w:type="gramEnd"/>
    </w:p>
    <w:p w:rsidR="00000000" w:rsidRDefault="00C86514">
      <w:pPr>
        <w:jc w:val="both"/>
        <w:outlineLvl w:val="0"/>
      </w:pPr>
      <w:r>
        <w:rPr>
          <w:rFonts w:cs="Calibri"/>
          <w:b/>
        </w:rPr>
        <w:t>Members of the public and press are welcome to attend. At item 5, the public will be invited to give their views/question the Parish Council on issues on the agenda, or raise issues for consideration of inclusion at future meetings. This</w:t>
      </w:r>
      <w:r>
        <w:rPr>
          <w:rFonts w:cs="Calibri"/>
          <w:b/>
        </w:rPr>
        <w:t xml:space="preserve"> item will generally be limited to 15 minutes duration and will be followed by any County/District Councillors’, Footpath or Tree Warden </w:t>
      </w:r>
      <w:proofErr w:type="gramStart"/>
      <w:r>
        <w:rPr>
          <w:rFonts w:cs="Calibri"/>
          <w:b/>
        </w:rPr>
        <w:t>reports</w:t>
      </w:r>
      <w:proofErr w:type="gramEnd"/>
      <w:r>
        <w:rPr>
          <w:rFonts w:cs="Calibri"/>
          <w:b/>
        </w:rPr>
        <w:t>.</w:t>
      </w:r>
    </w:p>
    <w:p w:rsidR="00000000" w:rsidRDefault="00C86514">
      <w:pPr>
        <w:jc w:val="both"/>
        <w:outlineLvl w:val="0"/>
        <w:rPr>
          <w:rFonts w:cs="Calibri"/>
          <w:b/>
        </w:rPr>
      </w:pPr>
    </w:p>
    <w:p w:rsidR="00000000" w:rsidRDefault="00C86514">
      <w:pPr>
        <w:tabs>
          <w:tab w:val="left" w:pos="966"/>
        </w:tabs>
        <w:outlineLvl w:val="0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u w:val="single"/>
        </w:rPr>
        <w:t>Agenda</w:t>
      </w:r>
    </w:p>
    <w:p w:rsidR="00000000" w:rsidRDefault="00C86514">
      <w:pPr>
        <w:tabs>
          <w:tab w:val="left" w:pos="966"/>
        </w:tabs>
        <w:outlineLvl w:val="0"/>
        <w:rPr>
          <w:rFonts w:cs="Calibri"/>
          <w:b/>
          <w:u w:val="single"/>
        </w:rPr>
      </w:pPr>
    </w:p>
    <w:p w:rsidR="00000000" w:rsidRDefault="00C86514">
      <w:pPr>
        <w:numPr>
          <w:ilvl w:val="0"/>
          <w:numId w:val="1"/>
        </w:numPr>
        <w:jc w:val="both"/>
      </w:pPr>
      <w:r>
        <w:rPr>
          <w:rFonts w:cs="Calibri"/>
        </w:rPr>
        <w:t>Apologies and approval of absences,</w:t>
      </w:r>
    </w:p>
    <w:p w:rsidR="00000000" w:rsidRDefault="00C86514">
      <w:pPr>
        <w:ind w:left="1080"/>
        <w:jc w:val="both"/>
        <w:rPr>
          <w:rFonts w:cs="Calibri"/>
        </w:rPr>
      </w:pPr>
    </w:p>
    <w:p w:rsidR="00000000" w:rsidRDefault="00C86514">
      <w:pPr>
        <w:numPr>
          <w:ilvl w:val="0"/>
          <w:numId w:val="1"/>
        </w:numPr>
        <w:jc w:val="both"/>
      </w:pPr>
      <w:r>
        <w:rPr>
          <w:rFonts w:cs="Calibri"/>
        </w:rPr>
        <w:t>To receive declarations of interest.</w:t>
      </w:r>
    </w:p>
    <w:p w:rsidR="00000000" w:rsidRDefault="00C86514">
      <w:pPr>
        <w:ind w:left="1080"/>
        <w:jc w:val="both"/>
        <w:rPr>
          <w:rFonts w:cs="Calibri"/>
        </w:rPr>
      </w:pPr>
    </w:p>
    <w:p w:rsidR="00000000" w:rsidRDefault="00C86514">
      <w:pPr>
        <w:numPr>
          <w:ilvl w:val="0"/>
          <w:numId w:val="1"/>
        </w:numPr>
        <w:jc w:val="both"/>
      </w:pPr>
      <w:r>
        <w:rPr>
          <w:rFonts w:cs="Calibri"/>
        </w:rPr>
        <w:t>To consider requests</w:t>
      </w:r>
      <w:r>
        <w:rPr>
          <w:rFonts w:cs="Calibri"/>
        </w:rPr>
        <w:t xml:space="preserve"> for Dispensations.</w:t>
      </w:r>
    </w:p>
    <w:p w:rsidR="00000000" w:rsidRDefault="00C86514">
      <w:pPr>
        <w:ind w:left="1080"/>
        <w:jc w:val="both"/>
        <w:rPr>
          <w:rFonts w:cs="Calibri"/>
        </w:rPr>
      </w:pPr>
    </w:p>
    <w:p w:rsidR="00000000" w:rsidRDefault="00C86514" w:rsidP="00D178C6">
      <w:pPr>
        <w:tabs>
          <w:tab w:val="left" w:pos="2268"/>
        </w:tabs>
        <w:ind w:left="1080"/>
        <w:jc w:val="both"/>
      </w:pPr>
      <w:r>
        <w:rPr>
          <w:rFonts w:cs="Calibri"/>
        </w:rPr>
        <w:t>To resolve that the minutes</w:t>
      </w:r>
      <w:r w:rsidR="00325A70">
        <w:rPr>
          <w:rFonts w:cs="Calibri"/>
        </w:rPr>
        <w:t xml:space="preserve"> of</w:t>
      </w:r>
      <w:r>
        <w:rPr>
          <w:rFonts w:cs="Calibri"/>
        </w:rPr>
        <w:t xml:space="preserve"> the standard meeting of the council held on 7</w:t>
      </w:r>
      <w:r>
        <w:rPr>
          <w:rFonts w:cs="Calibri"/>
          <w:vertAlign w:val="superscript"/>
        </w:rPr>
        <w:t>th</w:t>
      </w:r>
      <w:r>
        <w:rPr>
          <w:rFonts w:cs="Calibri"/>
        </w:rPr>
        <w:t xml:space="preserve"> September 2023 are a true and correct record.</w:t>
      </w:r>
    </w:p>
    <w:p w:rsidR="00000000" w:rsidRDefault="00C86514">
      <w:pPr>
        <w:jc w:val="both"/>
        <w:rPr>
          <w:rFonts w:cs="Calibri"/>
        </w:rPr>
      </w:pPr>
    </w:p>
    <w:p w:rsidR="00000000" w:rsidRDefault="00C86514">
      <w:pPr>
        <w:numPr>
          <w:ilvl w:val="0"/>
          <w:numId w:val="1"/>
        </w:numPr>
        <w:jc w:val="both"/>
      </w:pPr>
      <w:r>
        <w:rPr>
          <w:rFonts w:cs="Calibri"/>
        </w:rPr>
        <w:t>Public participation session(15 Minutes) to include Cou</w:t>
      </w:r>
      <w:r>
        <w:rPr>
          <w:rFonts w:cs="Calibri"/>
        </w:rPr>
        <w:t>nty and District Councillors’, Footpath and Tree Wardens report</w:t>
      </w:r>
    </w:p>
    <w:p w:rsidR="00000000" w:rsidRDefault="00C86514">
      <w:pPr>
        <w:ind w:left="720"/>
        <w:jc w:val="both"/>
      </w:pPr>
      <w:r>
        <w:rPr>
          <w:rFonts w:eastAsia="Liberation Serif" w:cs="Liberation Serif"/>
        </w:rPr>
        <w:t xml:space="preserve">      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</w:t>
      </w:r>
      <w:r>
        <w:rPr>
          <w:rFonts w:eastAsia="Liberation Serif" w:cs="Liberation Serif"/>
        </w:rPr>
        <w:t xml:space="preserve">6.       </w:t>
      </w:r>
      <w:r>
        <w:rPr>
          <w:rFonts w:cs="Calibri"/>
        </w:rPr>
        <w:t xml:space="preserve">To receive progress reports </w:t>
      </w:r>
    </w:p>
    <w:p w:rsidR="00000000" w:rsidRDefault="00C86514">
      <w:pPr>
        <w:jc w:val="both"/>
      </w:pPr>
    </w:p>
    <w:p w:rsidR="00000000" w:rsidRDefault="00C86514">
      <w:pPr>
        <w:jc w:val="both"/>
      </w:pPr>
      <w:r>
        <w:rPr>
          <w:rFonts w:eastAsia="Liberation Serif" w:cs="Liberation Serif"/>
          <w:b/>
        </w:rPr>
        <w:t xml:space="preserve">      </w:t>
      </w:r>
      <w:r>
        <w:rPr>
          <w:rFonts w:cs="Calibri"/>
        </w:rPr>
        <w:t xml:space="preserve">A. </w:t>
      </w:r>
      <w:r>
        <w:rPr>
          <w:rFonts w:cs="Calibri"/>
          <w:b/>
        </w:rPr>
        <w:t xml:space="preserve">      </w:t>
      </w:r>
      <w:r>
        <w:rPr>
          <w:rFonts w:cs="Calibri"/>
        </w:rPr>
        <w:t xml:space="preserve">Highway safety measures Wilby Village. </w:t>
      </w:r>
    </w:p>
    <w:p w:rsidR="00000000" w:rsidRDefault="00C86514">
      <w:pPr>
        <w:jc w:val="both"/>
      </w:pPr>
    </w:p>
    <w:p w:rsidR="00000000" w:rsidRDefault="00C86514">
      <w:pPr>
        <w:jc w:val="both"/>
      </w:pP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</w:t>
      </w:r>
      <w:r>
        <w:rPr>
          <w:rFonts w:cs="Calibri"/>
        </w:rPr>
        <w:t>7.        To Consider Planning applica</w:t>
      </w:r>
      <w:r>
        <w:rPr>
          <w:rFonts w:cs="Calibri"/>
        </w:rPr>
        <w:t>tion and response.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                             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   </w:t>
      </w:r>
      <w:r>
        <w:rPr>
          <w:rFonts w:eastAsia="Liberation Serif" w:cs="Liberation Serif"/>
        </w:rPr>
        <w:t>There are no planning applications to consider. (</w:t>
      </w:r>
      <w:proofErr w:type="gramStart"/>
      <w:r>
        <w:rPr>
          <w:rFonts w:eastAsia="Liberation Serif" w:cs="Liberation Serif"/>
        </w:rPr>
        <w:t>as</w:t>
      </w:r>
      <w:proofErr w:type="gramEnd"/>
      <w:r>
        <w:rPr>
          <w:rFonts w:eastAsia="Liberation Serif" w:cs="Liberation Serif"/>
        </w:rPr>
        <w:t xml:space="preserve"> of 30/10/2023)</w:t>
      </w:r>
    </w:p>
    <w:p w:rsidR="00000000" w:rsidRDefault="00C86514">
      <w:pPr>
        <w:jc w:val="both"/>
      </w:pP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</w:t>
      </w:r>
      <w:r>
        <w:rPr>
          <w:rFonts w:cs="Calibri"/>
        </w:rPr>
        <w:t>8.       (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)   Finance – to note payments to 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          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          </w:t>
      </w:r>
      <w:r>
        <w:rPr>
          <w:rFonts w:eastAsia="Liberation Serif" w:cs="Liberation Serif"/>
        </w:rPr>
        <w:t>Clerks</w:t>
      </w:r>
      <w:r>
        <w:rPr>
          <w:rFonts w:eastAsia="Liberation Serif" w:cs="Liberation Serif"/>
        </w:rPr>
        <w:t xml:space="preserve"> Salary (Sept) £178.10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          </w:t>
      </w:r>
      <w:r>
        <w:rPr>
          <w:rFonts w:eastAsia="Liberation Serif" w:cs="Liberation Serif"/>
        </w:rPr>
        <w:t>HMRC (Sept) £178.10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          </w:t>
      </w:r>
      <w:r>
        <w:rPr>
          <w:rFonts w:eastAsia="Liberation Serif" w:cs="Liberation Serif"/>
        </w:rPr>
        <w:t xml:space="preserve">Clerks Salary (Oct) £242.60 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           </w:t>
      </w:r>
      <w:r>
        <w:rPr>
          <w:rFonts w:eastAsia="Liberation Serif" w:cs="Liberation Serif"/>
        </w:rPr>
        <w:t xml:space="preserve">HMRC (Oct) £113.60                       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                                  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      </w:t>
      </w:r>
      <w:r>
        <w:rPr>
          <w:rFonts w:eastAsia="Liberation Serif" w:cs="Liberation Serif"/>
        </w:rPr>
        <w:t xml:space="preserve">    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</w:t>
      </w:r>
      <w:r>
        <w:rPr>
          <w:rFonts w:cs="Calibri"/>
        </w:rPr>
        <w:t>8 (b</w:t>
      </w:r>
      <w:proofErr w:type="gramStart"/>
      <w:r>
        <w:rPr>
          <w:rFonts w:cs="Calibri"/>
        </w:rPr>
        <w:t>)  To</w:t>
      </w:r>
      <w:proofErr w:type="gramEnd"/>
      <w:r>
        <w:rPr>
          <w:rFonts w:cs="Calibri"/>
        </w:rPr>
        <w:t xml:space="preserve"> Authorise payments as listed below: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     </w:t>
      </w:r>
      <w:r>
        <w:rPr>
          <w:rFonts w:eastAsia="Liberation Serif" w:cs="Liberation Serif"/>
        </w:rPr>
        <w:t>SALC Payroll £54.00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     </w:t>
      </w:r>
      <w:r>
        <w:rPr>
          <w:rFonts w:eastAsia="Liberation Serif" w:cs="Liberation Serif"/>
        </w:rPr>
        <w:t xml:space="preserve">Community Heartbeat £120.00               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     </w:t>
      </w:r>
      <w:r>
        <w:rPr>
          <w:rFonts w:eastAsia="Liberation Serif" w:cs="Liberation Serif"/>
        </w:rPr>
        <w:t>Community Action -Domain renewal £168.00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     </w:t>
      </w:r>
    </w:p>
    <w:p w:rsidR="00000000" w:rsidRDefault="00C86514">
      <w:pPr>
        <w:jc w:val="both"/>
      </w:pPr>
      <w:r>
        <w:rPr>
          <w:rFonts w:cs="Calibri"/>
        </w:rPr>
        <w:lastRenderedPageBreak/>
        <w:t xml:space="preserve">8.        </w:t>
      </w:r>
      <w:proofErr w:type="gramStart"/>
      <w:r>
        <w:rPr>
          <w:rFonts w:cs="Calibri"/>
        </w:rPr>
        <w:t>(c)</w:t>
      </w:r>
      <w:proofErr w:type="gramEnd"/>
      <w:r>
        <w:rPr>
          <w:rFonts w:cs="Calibri"/>
        </w:rPr>
        <w:t xml:space="preserve">   </w:t>
      </w:r>
      <w:r>
        <w:rPr>
          <w:rFonts w:cs="Calibri"/>
        </w:rPr>
        <w:t xml:space="preserve"> Additional Finance Matters.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      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      </w:t>
      </w:r>
      <w:r>
        <w:rPr>
          <w:rFonts w:cs="Calibri"/>
        </w:rPr>
        <w:t>Precept 2024/25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       </w:t>
      </w:r>
      <w:r>
        <w:rPr>
          <w:rFonts w:cs="Calibri"/>
        </w:rPr>
        <w:t>Traffic Survey reimbursement £876</w:t>
      </w:r>
    </w:p>
    <w:p w:rsidR="00000000" w:rsidRDefault="00C86514">
      <w:pPr>
        <w:jc w:val="both"/>
      </w:pPr>
    </w:p>
    <w:p w:rsidR="00000000" w:rsidRDefault="00C86514">
      <w:pPr>
        <w:jc w:val="both"/>
      </w:pPr>
      <w:r>
        <w:rPr>
          <w:rFonts w:cs="Calibri"/>
        </w:rPr>
        <w:t>9.          Governance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     </w:t>
      </w:r>
    </w:p>
    <w:p w:rsidR="00000000" w:rsidRDefault="00C86514">
      <w:pPr>
        <w:jc w:val="both"/>
      </w:pPr>
      <w:r>
        <w:rPr>
          <w:rFonts w:cs="Calibri"/>
        </w:rPr>
        <w:t xml:space="preserve">10.    Any </w:t>
      </w:r>
      <w:proofErr w:type="gramStart"/>
      <w:r>
        <w:rPr>
          <w:rFonts w:cs="Calibri"/>
        </w:rPr>
        <w:t>items  from</w:t>
      </w:r>
      <w:proofErr w:type="gramEnd"/>
      <w:r>
        <w:rPr>
          <w:rFonts w:cs="Calibri"/>
        </w:rPr>
        <w:t xml:space="preserve"> Parish Councillors </w:t>
      </w:r>
    </w:p>
    <w:p w:rsidR="00000000" w:rsidRDefault="00C86514">
      <w:pPr>
        <w:jc w:val="both"/>
      </w:pPr>
      <w:r>
        <w:rPr>
          <w:rFonts w:eastAsia="Liberation Serif" w:cs="Liberation Serif"/>
        </w:rPr>
        <w:t xml:space="preserve">         </w:t>
      </w:r>
    </w:p>
    <w:p w:rsidR="00000000" w:rsidRDefault="00C86514">
      <w:pPr>
        <w:jc w:val="both"/>
      </w:pPr>
      <w:proofErr w:type="gramStart"/>
      <w:r>
        <w:rPr>
          <w:rFonts w:eastAsia="Liberation Serif" w:cs="Liberation Serif"/>
        </w:rPr>
        <w:t>11.</w:t>
      </w:r>
      <w:r>
        <w:rPr>
          <w:rFonts w:cs="Calibri"/>
        </w:rPr>
        <w:t xml:space="preserve">     </w:t>
      </w:r>
      <w:r>
        <w:rPr>
          <w:rFonts w:cs="Calibri"/>
        </w:rPr>
        <w:t>Items From Parish Councillors</w:t>
      </w:r>
      <w:proofErr w:type="gramEnd"/>
      <w:r>
        <w:rPr>
          <w:rFonts w:cs="Calibri"/>
        </w:rPr>
        <w:t xml:space="preserve"> for next meeting.</w:t>
      </w:r>
    </w:p>
    <w:p w:rsidR="00000000" w:rsidRDefault="00C86514">
      <w:pPr>
        <w:jc w:val="both"/>
      </w:pPr>
    </w:p>
    <w:p w:rsidR="00000000" w:rsidRDefault="00C86514">
      <w:pPr>
        <w:jc w:val="both"/>
      </w:pPr>
      <w:r>
        <w:rPr>
          <w:rFonts w:cs="Calibri"/>
        </w:rPr>
        <w:t xml:space="preserve">12.     Date of next meeting </w:t>
      </w:r>
    </w:p>
    <w:p w:rsidR="00C86514" w:rsidRDefault="00C86514">
      <w:pPr>
        <w:jc w:val="both"/>
      </w:pPr>
      <w:r>
        <w:rPr>
          <w:rFonts w:eastAsia="Liberation Serif" w:cs="Liberation Serif"/>
        </w:rPr>
        <w:t xml:space="preserve">        </w:t>
      </w:r>
      <w:r>
        <w:rPr>
          <w:rFonts w:cs="Calibri"/>
        </w:rPr>
        <w:t xml:space="preserve">To confirm the date of the next Parish Council </w:t>
      </w:r>
      <w:proofErr w:type="gramStart"/>
      <w:r>
        <w:rPr>
          <w:rFonts w:cs="Calibri"/>
        </w:rPr>
        <w:t>meeting .</w:t>
      </w:r>
      <w:proofErr w:type="gramEnd"/>
      <w:r>
        <w:rPr>
          <w:rFonts w:cs="Calibri"/>
        </w:rPr>
        <w:t xml:space="preserve">                                                                         </w:t>
      </w:r>
    </w:p>
    <w:sectPr w:rsidR="00C86514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14" w:rsidRDefault="00C86514" w:rsidP="00C06726">
      <w:r>
        <w:separator/>
      </w:r>
    </w:p>
  </w:endnote>
  <w:endnote w:type="continuationSeparator" w:id="0">
    <w:p w:rsidR="00C86514" w:rsidRDefault="00C86514" w:rsidP="00C06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26" w:rsidRDefault="00C06726">
    <w:pPr>
      <w:pStyle w:val="Footer"/>
    </w:pPr>
    <w:r>
      <w:t>Draft Agenda Thursday 9</w:t>
    </w:r>
    <w:r w:rsidRPr="00C06726">
      <w:rPr>
        <w:vertAlign w:val="superscript"/>
      </w:rPr>
      <w:t>th</w:t>
    </w:r>
    <w:r>
      <w:t xml:space="preserve"> November 2023 v3</w:t>
    </w:r>
  </w:p>
  <w:p w:rsidR="00C06726" w:rsidRDefault="00C06726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14" w:rsidRDefault="00C86514" w:rsidP="00C06726">
      <w:r>
        <w:separator/>
      </w:r>
    </w:p>
  </w:footnote>
  <w:footnote w:type="continuationSeparator" w:id="0">
    <w:p w:rsidR="00C86514" w:rsidRDefault="00C86514" w:rsidP="00C06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A70"/>
    <w:rsid w:val="00325A70"/>
    <w:rsid w:val="00C06726"/>
    <w:rsid w:val="00C86514"/>
    <w:rsid w:val="00D1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0672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672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0672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0672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2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26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1601-01-01T00:00:00Z</cp:lastPrinted>
  <dcterms:created xsi:type="dcterms:W3CDTF">2023-11-05T12:34:00Z</dcterms:created>
  <dcterms:modified xsi:type="dcterms:W3CDTF">2023-11-05T12:38:00Z</dcterms:modified>
</cp:coreProperties>
</file>